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E124B" w14:textId="77777777" w:rsidR="00F366B8" w:rsidRPr="001A0521" w:rsidRDefault="00F366B8" w:rsidP="00F366B8">
      <w:pPr>
        <w:pStyle w:val="DefaultText"/>
        <w:jc w:val="center"/>
        <w:rPr>
          <w:rFonts w:ascii="Showcard Gothic" w:hAnsi="Showcard Gothic"/>
          <w:b/>
          <w:i/>
          <w:sz w:val="36"/>
          <w:szCs w:val="36"/>
        </w:rPr>
      </w:pPr>
      <w:r w:rsidRPr="001A0521">
        <w:rPr>
          <w:rFonts w:ascii="Showcard Gothic" w:hAnsi="Showcard Gothic"/>
          <w:b/>
          <w:i/>
          <w:sz w:val="36"/>
          <w:szCs w:val="36"/>
        </w:rPr>
        <w:t>THACS</w:t>
      </w:r>
    </w:p>
    <w:p w14:paraId="51309D0A" w14:textId="77777777" w:rsidR="00F366B8" w:rsidRDefault="00F366B8" w:rsidP="00F366B8">
      <w:pPr>
        <w:tabs>
          <w:tab w:val="left" w:pos="-1980"/>
          <w:tab w:val="left" w:pos="10260"/>
        </w:tabs>
        <w:ind w:left="-720"/>
        <w:jc w:val="center"/>
        <w:outlineLvl w:val="0"/>
        <w:rPr>
          <w:rFonts w:ascii="Showcard Gothic" w:hAnsi="Showcard Gothic"/>
          <w:bCs/>
        </w:rPr>
      </w:pPr>
      <w:r>
        <w:rPr>
          <w:rFonts w:ascii="Showcard Gothic" w:hAnsi="Showcard Gothic"/>
          <w:bCs/>
        </w:rPr>
        <w:t>Tewin Horticultural Arts &amp; Crafts Society</w:t>
      </w:r>
    </w:p>
    <w:p w14:paraId="510561A6" w14:textId="77777777" w:rsidR="00F366B8" w:rsidRPr="000673FB" w:rsidRDefault="00F366B8" w:rsidP="00F366B8">
      <w:pPr>
        <w:tabs>
          <w:tab w:val="left" w:pos="-1980"/>
          <w:tab w:val="left" w:pos="10260"/>
        </w:tabs>
        <w:ind w:left="-720"/>
        <w:jc w:val="center"/>
        <w:rPr>
          <w:rFonts w:ascii="Franklin Gothic Heavy" w:hAnsi="Franklin Gothic Heavy"/>
        </w:rPr>
      </w:pPr>
    </w:p>
    <w:p w14:paraId="567FEF0D" w14:textId="4A036771" w:rsidR="00F366B8" w:rsidRPr="00536959" w:rsidRDefault="00E56345" w:rsidP="00F366B8">
      <w:pPr>
        <w:jc w:val="center"/>
        <w:rPr>
          <w:b/>
          <w:sz w:val="28"/>
          <w:szCs w:val="28"/>
        </w:rPr>
      </w:pPr>
      <w:r>
        <w:rPr>
          <w:b/>
          <w:sz w:val="28"/>
          <w:szCs w:val="28"/>
        </w:rPr>
        <w:t xml:space="preserve">GUIDANCE NOTES FOR JUDGES </w:t>
      </w:r>
    </w:p>
    <w:p w14:paraId="1D92B7BA" w14:textId="5209FBEC" w:rsidR="00E56345" w:rsidRDefault="00E56345" w:rsidP="00F366B8">
      <w:pPr>
        <w:tabs>
          <w:tab w:val="left" w:pos="540"/>
        </w:tabs>
        <w:spacing w:after="120"/>
      </w:pPr>
    </w:p>
    <w:p w14:paraId="641269F1" w14:textId="6371055B" w:rsidR="00E56345" w:rsidRPr="006F0C8C" w:rsidRDefault="00E56345" w:rsidP="00F366B8">
      <w:pPr>
        <w:tabs>
          <w:tab w:val="left" w:pos="540"/>
        </w:tabs>
        <w:spacing w:after="120"/>
        <w:rPr>
          <w:b/>
        </w:rPr>
      </w:pPr>
      <w:r w:rsidRPr="006F0C8C">
        <w:rPr>
          <w:b/>
        </w:rPr>
        <w:t>Introduction and purpose</w:t>
      </w:r>
    </w:p>
    <w:p w14:paraId="29401658" w14:textId="664835F6" w:rsidR="00A40841" w:rsidRDefault="006F0C8C" w:rsidP="00F366B8">
      <w:pPr>
        <w:tabs>
          <w:tab w:val="left" w:pos="540"/>
        </w:tabs>
        <w:spacing w:after="120"/>
      </w:pPr>
      <w:r>
        <w:t xml:space="preserve">There has been some confusion and inconsistency with some aspects of the judging at previous </w:t>
      </w:r>
      <w:r w:rsidRPr="006F0C8C">
        <w:rPr>
          <w:i/>
        </w:rPr>
        <w:t>THACS</w:t>
      </w:r>
      <w:r>
        <w:t xml:space="preserve"> shows</w:t>
      </w:r>
      <w:r w:rsidR="00A40841">
        <w:t xml:space="preserve">. These </w:t>
      </w:r>
      <w:r w:rsidR="00A40841" w:rsidRPr="00A40841">
        <w:rPr>
          <w:i/>
        </w:rPr>
        <w:t>Guidance Notes for Judges</w:t>
      </w:r>
      <w:r w:rsidR="00A40841">
        <w:t xml:space="preserve"> aim to address those issues.</w:t>
      </w:r>
    </w:p>
    <w:p w14:paraId="0A0E39DF" w14:textId="1BCE8127" w:rsidR="006F0C8C" w:rsidRPr="006F0C8C" w:rsidRDefault="006F0C8C" w:rsidP="00F366B8">
      <w:pPr>
        <w:tabs>
          <w:tab w:val="left" w:pos="540"/>
        </w:tabs>
        <w:spacing w:after="120"/>
        <w:rPr>
          <w:b/>
        </w:rPr>
      </w:pPr>
      <w:r w:rsidRPr="006F0C8C">
        <w:rPr>
          <w:b/>
        </w:rPr>
        <w:t>Background</w:t>
      </w:r>
    </w:p>
    <w:p w14:paraId="071E6B1A" w14:textId="79948694" w:rsidR="00A40841" w:rsidRDefault="006F0C8C" w:rsidP="00A40841">
      <w:pPr>
        <w:tabs>
          <w:tab w:val="left" w:pos="540"/>
        </w:tabs>
        <w:spacing w:after="120"/>
      </w:pPr>
      <w:r>
        <w:t xml:space="preserve">We hold two shows each year, each involving six or seven judges. The judges are not the same each time, so we have several judges who could be judging the various subjects at different shows. This is an extremely fortunate position </w:t>
      </w:r>
      <w:r w:rsidR="005655ED">
        <w:t xml:space="preserve">for </w:t>
      </w:r>
      <w:r w:rsidR="005655ED" w:rsidRPr="005655ED">
        <w:rPr>
          <w:i/>
        </w:rPr>
        <w:t>THACS</w:t>
      </w:r>
      <w:r w:rsidR="005655ED">
        <w:t xml:space="preserve"> </w:t>
      </w:r>
      <w:r>
        <w:t>to be in</w:t>
      </w:r>
      <w:r w:rsidR="00B831FA">
        <w:t>!</w:t>
      </w:r>
      <w:r>
        <w:t xml:space="preserve"> </w:t>
      </w:r>
      <w:r w:rsidR="005655ED">
        <w:t xml:space="preserve">However, different judges have different approaches and this has caused some inconsistencies in the way that position awards have been made. This in turn has caused some misunderstandings and confusion amongst the exhibitors and visitors. I believe that this issue will be eased if we could </w:t>
      </w:r>
      <w:r w:rsidR="00301FB8">
        <w:t>establish</w:t>
      </w:r>
      <w:r w:rsidR="005655ED">
        <w:t xml:space="preserve"> a more consistent</w:t>
      </w:r>
      <w:r w:rsidR="00301FB8">
        <w:t xml:space="preserve"> approach.</w:t>
      </w:r>
      <w:r w:rsidR="005655ED">
        <w:t xml:space="preserve"> </w:t>
      </w:r>
      <w:r w:rsidR="00A40841">
        <w:t>I</w:t>
      </w:r>
      <w:r w:rsidR="00A40841">
        <w:t xml:space="preserve">n preparation for the </w:t>
      </w:r>
      <w:r w:rsidR="00A40841" w:rsidRPr="006F0C8C">
        <w:rPr>
          <w:i/>
        </w:rPr>
        <w:t>THACS</w:t>
      </w:r>
      <w:r w:rsidR="00A40841">
        <w:t xml:space="preserve"> Autumn Show in 2018, we produced our first Guidance Notes for Judges and issued it to all of the judges for that show. </w:t>
      </w:r>
      <w:r w:rsidR="00A40841">
        <w:t xml:space="preserve">It was generally well-received </w:t>
      </w:r>
      <w:r w:rsidR="00AA7416">
        <w:t xml:space="preserve">and used </w:t>
      </w:r>
      <w:r w:rsidR="00A40841">
        <w:t>so now we will ensure that this guidance will be offered to all the other judges too.</w:t>
      </w:r>
    </w:p>
    <w:p w14:paraId="44B7CD3C" w14:textId="3E63F583" w:rsidR="001B022B" w:rsidRPr="006F0C8C" w:rsidRDefault="006F0C8C" w:rsidP="00F366B8">
      <w:pPr>
        <w:tabs>
          <w:tab w:val="left" w:pos="540"/>
        </w:tabs>
        <w:spacing w:after="120"/>
        <w:rPr>
          <w:b/>
        </w:rPr>
      </w:pPr>
      <w:r w:rsidRPr="006F0C8C">
        <w:rPr>
          <w:b/>
        </w:rPr>
        <w:t>Guidance</w:t>
      </w:r>
    </w:p>
    <w:p w14:paraId="386A2588" w14:textId="546BBD88" w:rsidR="00301FB8" w:rsidRDefault="00301FB8" w:rsidP="001B022B">
      <w:pPr>
        <w:spacing w:after="120"/>
      </w:pPr>
      <w:r>
        <w:t xml:space="preserve">If there are a sufficient number of exhibits in any category, </w:t>
      </w:r>
      <w:r w:rsidR="003D018C">
        <w:t>I</w:t>
      </w:r>
      <w:r w:rsidR="006B0C22">
        <w:t xml:space="preserve"> would like </w:t>
      </w:r>
      <w:r>
        <w:t xml:space="preserve">judges </w:t>
      </w:r>
      <w:r w:rsidR="006B0C22">
        <w:t>to</w:t>
      </w:r>
      <w:r>
        <w:t xml:space="preserve"> award a first, second, third place and Highly Commended wherever appropriate. Ties for any of the positions </w:t>
      </w:r>
      <w:r w:rsidR="003D018C">
        <w:t>are</w:t>
      </w:r>
      <w:r>
        <w:t xml:space="preserve"> undesirable but sometimes inevitable. The awarding of joint positions should be minimised and the number of exhibitors sharing any position should be </w:t>
      </w:r>
      <w:r w:rsidR="003D018C">
        <w:t xml:space="preserve">no more than </w:t>
      </w:r>
      <w:r w:rsidR="006B0C22">
        <w:t>two whenever possible.</w:t>
      </w:r>
      <w:r>
        <w:t xml:space="preserve"> If joint positions are awarded for first or second places, the remaining awards should be made as if there had not been any ties. For example, if two exhibits share first place, the next be</w:t>
      </w:r>
      <w:r w:rsidR="00BC3749">
        <w:t>s</w:t>
      </w:r>
      <w:r>
        <w:t>t exhibits should be awarded second place</w:t>
      </w:r>
      <w:r w:rsidR="00BC3749">
        <w:t>, rather than third.</w:t>
      </w:r>
      <w:r w:rsidR="00494709">
        <w:t xml:space="preserve"> A written comment from the judge concerning the quality of the exhibit is welcome but not obligatory.</w:t>
      </w:r>
    </w:p>
    <w:p w14:paraId="12560766" w14:textId="56433F03" w:rsidR="00C863E7" w:rsidRDefault="003D018C" w:rsidP="001B022B">
      <w:pPr>
        <w:spacing w:after="120"/>
      </w:pPr>
      <w:r>
        <w:t>I</w:t>
      </w:r>
      <w:r w:rsidR="00C863E7">
        <w:t xml:space="preserve">n order to maintain standards, judges have the right to withhold prizes. Indeed, that is embodied in one of the show </w:t>
      </w:r>
      <w:r w:rsidR="00957082">
        <w:t>rules: -</w:t>
      </w:r>
    </w:p>
    <w:p w14:paraId="187EB538" w14:textId="5276A077" w:rsidR="001B022B" w:rsidRDefault="00C863E7" w:rsidP="001B022B">
      <w:pPr>
        <w:spacing w:after="120"/>
      </w:pPr>
      <w:r>
        <w:t xml:space="preserve"> </w:t>
      </w:r>
      <w:r w:rsidR="00BC3749">
        <w:t>“</w:t>
      </w:r>
      <w:r w:rsidR="001B022B" w:rsidRPr="00F96EEF">
        <w:t xml:space="preserve">The Judges’ decision </w:t>
      </w:r>
      <w:r w:rsidR="001B022B">
        <w:t>is</w:t>
      </w:r>
      <w:r w:rsidR="001B022B" w:rsidRPr="00F96EEF">
        <w:t xml:space="preserve"> final. The Judges shall have the right to withhold prizes where entries are insufficient, or are considered unworthy, so that no undeserving exhibit obtains a prize.</w:t>
      </w:r>
      <w:r w:rsidR="00BC3749">
        <w:t>”</w:t>
      </w:r>
    </w:p>
    <w:p w14:paraId="4EDA4348" w14:textId="5A84998C" w:rsidR="00BC3749" w:rsidRDefault="00BC3749" w:rsidP="001B022B">
      <w:pPr>
        <w:spacing w:after="120"/>
      </w:pPr>
      <w:r>
        <w:t>However, I urge you to use the right to withhold prizes with discretion.  These are only small village shows, so the standards of national shows are not applicable. We wish to recognise and reward achievement of the exhibitors, even when just judged in comparison with the other exhibitors (rather than against a quality standard).</w:t>
      </w:r>
    </w:p>
    <w:p w14:paraId="617990CD" w14:textId="0B3E7FAF" w:rsidR="00797E3E" w:rsidRPr="00797E3E" w:rsidRDefault="00957082" w:rsidP="00A904D3">
      <w:pPr>
        <w:tabs>
          <w:tab w:val="left" w:pos="540"/>
        </w:tabs>
        <w:spacing w:after="120"/>
        <w:rPr>
          <w:b/>
        </w:rPr>
      </w:pPr>
      <w:r>
        <w:rPr>
          <w:b/>
        </w:rPr>
        <w:t>Thank you</w:t>
      </w:r>
    </w:p>
    <w:p w14:paraId="2CDE227F" w14:textId="487E0F60" w:rsidR="00A904D3" w:rsidRDefault="00797E3E" w:rsidP="00A904D3">
      <w:pPr>
        <w:tabs>
          <w:tab w:val="left" w:pos="540"/>
        </w:tabs>
        <w:spacing w:after="120"/>
      </w:pPr>
      <w:r>
        <w:t xml:space="preserve">These guidance notes are just intended to improve clarity and consistency in the judging at </w:t>
      </w:r>
      <w:r w:rsidRPr="00957082">
        <w:rPr>
          <w:i/>
        </w:rPr>
        <w:t>THACS</w:t>
      </w:r>
      <w:r>
        <w:t xml:space="preserve"> shows, </w:t>
      </w:r>
      <w:r w:rsidR="00721EC5">
        <w:t>so please do not take this as criticism or lack of appreciation.</w:t>
      </w:r>
      <w:r>
        <w:t xml:space="preserve"> </w:t>
      </w:r>
      <w:r w:rsidR="00721EC5">
        <w:t xml:space="preserve">Far from </w:t>
      </w:r>
      <w:r w:rsidR="00957082">
        <w:t>it: -a</w:t>
      </w:r>
      <w:r w:rsidR="00A904D3">
        <w:t>ll of our judges perform their roles voluntarily and without payment</w:t>
      </w:r>
      <w:r w:rsidR="00721EC5">
        <w:t>, t</w:t>
      </w:r>
      <w:r w:rsidR="00A904D3">
        <w:t>hey generously put their experience and expertise to such good use at our shows</w:t>
      </w:r>
      <w:r w:rsidR="00721EC5">
        <w:t xml:space="preserve"> and our shows would not be possible without them</w:t>
      </w:r>
      <w:r w:rsidR="00A904D3">
        <w:t xml:space="preserve">. </w:t>
      </w:r>
      <w:r w:rsidR="00164C4E">
        <w:t>Thank you very much</w:t>
      </w:r>
      <w:r w:rsidR="00AA7416">
        <w:t>!</w:t>
      </w:r>
    </w:p>
    <w:p w14:paraId="07233D2C" w14:textId="77777777" w:rsidR="00A904D3" w:rsidRDefault="00A904D3" w:rsidP="00A904D3">
      <w:pPr>
        <w:tabs>
          <w:tab w:val="left" w:pos="540"/>
        </w:tabs>
        <w:spacing w:after="120"/>
      </w:pPr>
      <w:bookmarkStart w:id="0" w:name="_GoBack"/>
      <w:bookmarkEnd w:id="0"/>
    </w:p>
    <w:p w14:paraId="4E01B07E" w14:textId="77777777" w:rsidR="001F2AA8" w:rsidRDefault="001F2AA8" w:rsidP="001F2AA8">
      <w:r>
        <w:t>Ray Keppler (Show Secretary)</w:t>
      </w:r>
    </w:p>
    <w:p w14:paraId="31DCB9A0" w14:textId="77777777" w:rsidR="001F2AA8" w:rsidRDefault="001F2AA8" w:rsidP="001F2AA8">
      <w:pPr>
        <w:pStyle w:val="LetterSenderAddress"/>
        <w:ind w:left="0" w:right="0"/>
        <w:rPr>
          <w:noProof w:val="0"/>
          <w:color w:val="auto"/>
          <w:sz w:val="24"/>
        </w:rPr>
      </w:pPr>
      <w:r>
        <w:rPr>
          <w:noProof w:val="0"/>
          <w:color w:val="auto"/>
          <w:sz w:val="24"/>
        </w:rPr>
        <w:t>Phone: 01438-717545</w:t>
      </w:r>
    </w:p>
    <w:p w14:paraId="7BC9FF85" w14:textId="77777777" w:rsidR="001F2AA8" w:rsidRDefault="001F2AA8" w:rsidP="001F2AA8">
      <w:bookmarkStart w:id="1" w:name="EMAIL"/>
      <w:r>
        <w:t xml:space="preserve">e-mail:  </w:t>
      </w:r>
      <w:r w:rsidRPr="004D64CE">
        <w:t>raykeppler@btinternet.com</w:t>
      </w:r>
      <w:bookmarkEnd w:id="1"/>
    </w:p>
    <w:p w14:paraId="2081CCB3" w14:textId="77777777" w:rsidR="00F366B8" w:rsidRDefault="00F366B8" w:rsidP="00F366B8">
      <w:pPr>
        <w:tabs>
          <w:tab w:val="left" w:pos="540"/>
        </w:tabs>
        <w:spacing w:after="120"/>
        <w:ind w:left="567" w:hanging="567"/>
      </w:pPr>
    </w:p>
    <w:sectPr w:rsidR="00F366B8" w:rsidSect="00936CCC">
      <w:footerReference w:type="default" r:id="rId7"/>
      <w:pgSz w:w="11906" w:h="16838" w:code="9"/>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A371C" w14:textId="77777777" w:rsidR="00CD3DC0" w:rsidRDefault="00CD3DC0">
      <w:r>
        <w:separator/>
      </w:r>
    </w:p>
  </w:endnote>
  <w:endnote w:type="continuationSeparator" w:id="0">
    <w:p w14:paraId="27D3A35A" w14:textId="77777777" w:rsidR="00CD3DC0" w:rsidRDefault="00CD3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4F49" w14:textId="0E43EBA8" w:rsidR="00F917DB" w:rsidRDefault="00E56345">
    <w:pPr>
      <w:pStyle w:val="Footer"/>
    </w:pPr>
    <w:r>
      <w:t xml:space="preserve">Guidance Notes for Judges </w:t>
    </w:r>
    <w:r w:rsidR="00C41719">
      <w:t xml:space="preserve">                        </w:t>
    </w:r>
    <w:r>
      <w:t xml:space="preserve">       </w:t>
    </w:r>
    <w:r>
      <w:tab/>
      <w:t xml:space="preserve">Version </w:t>
    </w:r>
    <w:r w:rsidR="00A40841">
      <w:t>2</w:t>
    </w:r>
    <w:r>
      <w:t xml:space="preserve">  </w:t>
    </w:r>
    <w:r w:rsidR="00A40841">
      <w:t>04</w:t>
    </w:r>
    <w:r>
      <w:t>/0</w:t>
    </w:r>
    <w:r w:rsidR="00A40841">
      <w:t>3</w:t>
    </w:r>
    <w:r>
      <w:t>/1</w:t>
    </w:r>
    <w:r w:rsidR="00A40841">
      <w:t>9</w:t>
    </w:r>
    <w:r w:rsidR="007B3D9C">
      <w:t xml:space="preserve"> </w:t>
    </w:r>
    <w:r w:rsidR="00A87E9A">
      <w:t xml:space="preserve">                             </w:t>
    </w:r>
    <w:r w:rsidR="00F917DB">
      <w:t xml:space="preserve">Page </w:t>
    </w:r>
    <w:r w:rsidR="00F917DB">
      <w:rPr>
        <w:rStyle w:val="PageNumber"/>
      </w:rPr>
      <w:fldChar w:fldCharType="begin"/>
    </w:r>
    <w:r w:rsidR="00F917DB">
      <w:rPr>
        <w:rStyle w:val="PageNumber"/>
      </w:rPr>
      <w:instrText xml:space="preserve"> PAGE </w:instrText>
    </w:r>
    <w:r w:rsidR="00F917DB">
      <w:rPr>
        <w:rStyle w:val="PageNumber"/>
      </w:rPr>
      <w:fldChar w:fldCharType="separate"/>
    </w:r>
    <w:r w:rsidR="00B33440">
      <w:rPr>
        <w:rStyle w:val="PageNumber"/>
        <w:noProof/>
      </w:rPr>
      <w:t>1</w:t>
    </w:r>
    <w:r w:rsidR="00F917DB">
      <w:rPr>
        <w:rStyle w:val="PageNumber"/>
      </w:rPr>
      <w:fldChar w:fldCharType="end"/>
    </w:r>
    <w:r w:rsidR="00F917DB">
      <w:rPr>
        <w:rStyle w:val="PageNumber"/>
      </w:rPr>
      <w:t xml:space="preserve"> of </w:t>
    </w:r>
    <w:r w:rsidR="00F917DB">
      <w:rPr>
        <w:rStyle w:val="PageNumber"/>
      </w:rPr>
      <w:fldChar w:fldCharType="begin"/>
    </w:r>
    <w:r w:rsidR="00F917DB">
      <w:rPr>
        <w:rStyle w:val="PageNumber"/>
      </w:rPr>
      <w:instrText xml:space="preserve"> NUMPAGES </w:instrText>
    </w:r>
    <w:r w:rsidR="00F917DB">
      <w:rPr>
        <w:rStyle w:val="PageNumber"/>
      </w:rPr>
      <w:fldChar w:fldCharType="separate"/>
    </w:r>
    <w:r w:rsidR="00B33440">
      <w:rPr>
        <w:rStyle w:val="PageNumber"/>
        <w:noProof/>
      </w:rPr>
      <w:t>9</w:t>
    </w:r>
    <w:r w:rsidR="00F917DB">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09F2B" w14:textId="77777777" w:rsidR="00CD3DC0" w:rsidRDefault="00CD3DC0">
      <w:r>
        <w:separator/>
      </w:r>
    </w:p>
  </w:footnote>
  <w:footnote w:type="continuationSeparator" w:id="0">
    <w:p w14:paraId="22FA68E8" w14:textId="77777777" w:rsidR="00CD3DC0" w:rsidRDefault="00CD3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3605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4D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20A9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E251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34EA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8F0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6E6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F625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EA2B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248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10092"/>
    <w:multiLevelType w:val="hybridMultilevel"/>
    <w:tmpl w:val="308E1818"/>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9E36E0"/>
    <w:multiLevelType w:val="hybridMultilevel"/>
    <w:tmpl w:val="655CDF8C"/>
    <w:lvl w:ilvl="0" w:tplc="7D882E04">
      <w:start w:val="1"/>
      <w:numFmt w:val="decimal"/>
      <w:lvlText w:val="%1"/>
      <w:lvlJc w:val="left"/>
      <w:pPr>
        <w:tabs>
          <w:tab w:val="num" w:pos="454"/>
        </w:tabs>
        <w:ind w:left="454" w:hanging="454"/>
      </w:pPr>
      <w:rPr>
        <w:rFonts w:ascii="Times New Roman" w:hAnsi="Times New Roman" w:hint="default"/>
        <w:b w:val="0"/>
        <w:i w:val="0"/>
        <w:sz w:val="24"/>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276457B2"/>
    <w:multiLevelType w:val="hybridMultilevel"/>
    <w:tmpl w:val="3F283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495DFC"/>
    <w:multiLevelType w:val="hybridMultilevel"/>
    <w:tmpl w:val="EA683686"/>
    <w:lvl w:ilvl="0" w:tplc="903AA5A8">
      <w:start w:val="1"/>
      <w:numFmt w:val="decimal"/>
      <w:lvlText w:val="%1"/>
      <w:lvlJc w:val="left"/>
      <w:pPr>
        <w:tabs>
          <w:tab w:val="num" w:pos="454"/>
        </w:tabs>
        <w:ind w:left="454" w:hanging="454"/>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F04B68"/>
    <w:multiLevelType w:val="hybridMultilevel"/>
    <w:tmpl w:val="8C3ECF82"/>
    <w:lvl w:ilvl="0" w:tplc="A7A4C4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15:restartNumberingAfterBreak="0">
    <w:nsid w:val="2FF93186"/>
    <w:multiLevelType w:val="hybridMultilevel"/>
    <w:tmpl w:val="343434F8"/>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D64BAB"/>
    <w:multiLevelType w:val="hybridMultilevel"/>
    <w:tmpl w:val="6A442FE6"/>
    <w:lvl w:ilvl="0" w:tplc="E8129F84">
      <w:start w:val="1"/>
      <w:numFmt w:val="decimal"/>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9E1D3A"/>
    <w:multiLevelType w:val="hybridMultilevel"/>
    <w:tmpl w:val="F7E80BE2"/>
    <w:lvl w:ilvl="0" w:tplc="4EB4BCDE">
      <w:start w:val="1"/>
      <w:numFmt w:val="decimal"/>
      <w:lvlText w:val="%1"/>
      <w:lvlJc w:val="left"/>
      <w:pPr>
        <w:tabs>
          <w:tab w:val="num" w:pos="454"/>
        </w:tabs>
        <w:ind w:left="454" w:hanging="454"/>
      </w:pPr>
      <w:rPr>
        <w:rFonts w:ascii="Times New Roman" w:hAnsi="Times New Roman" w:hint="default"/>
        <w:b w:val="0"/>
        <w:i w:val="0"/>
        <w:sz w:val="24"/>
      </w:rPr>
    </w:lvl>
    <w:lvl w:ilvl="1" w:tplc="A7A4C420">
      <w:start w:val="1"/>
      <w:numFmt w:val="decimal"/>
      <w:lvlText w:val="%2"/>
      <w:lvlJc w:val="left"/>
      <w:pPr>
        <w:tabs>
          <w:tab w:val="num" w:pos="1440"/>
        </w:tabs>
        <w:ind w:left="1440" w:hanging="36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950006"/>
    <w:multiLevelType w:val="hybridMultilevel"/>
    <w:tmpl w:val="0BE4ACD0"/>
    <w:lvl w:ilvl="0" w:tplc="A7A4C42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8937CE2"/>
    <w:multiLevelType w:val="hybridMultilevel"/>
    <w:tmpl w:val="66B6DB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FA64C6"/>
    <w:multiLevelType w:val="hybridMultilevel"/>
    <w:tmpl w:val="98768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816CE6"/>
    <w:multiLevelType w:val="multilevel"/>
    <w:tmpl w:val="C1E61C4E"/>
    <w:lvl w:ilvl="0">
      <w:start w:val="1"/>
      <w:numFmt w:val="decimal"/>
      <w:lvlText w:val="%1"/>
      <w:lvlJc w:val="left"/>
      <w:pPr>
        <w:tabs>
          <w:tab w:val="num" w:pos="1534"/>
        </w:tabs>
        <w:ind w:left="1534" w:hanging="454"/>
      </w:pPr>
      <w:rPr>
        <w:rFonts w:ascii="Times New Roman" w:hAnsi="Times New Roman" w:hint="default"/>
        <w:b w:val="0"/>
        <w:i w:val="0"/>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2" w15:restartNumberingAfterBreak="0">
    <w:nsid w:val="620770CD"/>
    <w:multiLevelType w:val="hybridMultilevel"/>
    <w:tmpl w:val="7D4AE0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6EF3AA3"/>
    <w:multiLevelType w:val="multilevel"/>
    <w:tmpl w:val="C1E61C4E"/>
    <w:lvl w:ilvl="0">
      <w:start w:val="1"/>
      <w:numFmt w:val="decimal"/>
      <w:lvlText w:val="%1"/>
      <w:lvlJc w:val="left"/>
      <w:pPr>
        <w:tabs>
          <w:tab w:val="num" w:pos="1534"/>
        </w:tabs>
        <w:ind w:left="1534" w:hanging="454"/>
      </w:pPr>
      <w:rPr>
        <w:rFonts w:ascii="Times New Roman" w:hAnsi="Times New Roman" w:hint="default"/>
        <w:b w:val="0"/>
        <w:i w:val="0"/>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685D74B6"/>
    <w:multiLevelType w:val="hybridMultilevel"/>
    <w:tmpl w:val="8292B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44084D"/>
    <w:multiLevelType w:val="hybridMultilevel"/>
    <w:tmpl w:val="4AF64860"/>
    <w:lvl w:ilvl="0" w:tplc="1152CC6C">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7C517A"/>
    <w:multiLevelType w:val="multilevel"/>
    <w:tmpl w:val="EA683686"/>
    <w:lvl w:ilvl="0">
      <w:start w:val="1"/>
      <w:numFmt w:val="decimal"/>
      <w:lvlText w:val="%1"/>
      <w:lvlJc w:val="left"/>
      <w:pPr>
        <w:tabs>
          <w:tab w:val="num" w:pos="454"/>
        </w:tabs>
        <w:ind w:left="454" w:hanging="454"/>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0BE6E3D"/>
    <w:multiLevelType w:val="hybridMultilevel"/>
    <w:tmpl w:val="C5D2BF02"/>
    <w:lvl w:ilvl="0" w:tplc="1152CC6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5"/>
  </w:num>
  <w:num w:numId="2">
    <w:abstractNumId w:val="17"/>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9"/>
  </w:num>
  <w:num w:numId="17">
    <w:abstractNumId w:val="18"/>
  </w:num>
  <w:num w:numId="18">
    <w:abstractNumId w:val="22"/>
  </w:num>
  <w:num w:numId="19">
    <w:abstractNumId w:val="11"/>
  </w:num>
  <w:num w:numId="20">
    <w:abstractNumId w:val="21"/>
  </w:num>
  <w:num w:numId="21">
    <w:abstractNumId w:val="23"/>
  </w:num>
  <w:num w:numId="22">
    <w:abstractNumId w:val="10"/>
  </w:num>
  <w:num w:numId="23">
    <w:abstractNumId w:val="12"/>
  </w:num>
  <w:num w:numId="24">
    <w:abstractNumId w:val="27"/>
  </w:num>
  <w:num w:numId="25">
    <w:abstractNumId w:val="15"/>
  </w:num>
  <w:num w:numId="26">
    <w:abstractNumId w:val="16"/>
  </w:num>
  <w:num w:numId="27">
    <w:abstractNumId w:val="2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37"/>
    <w:rsid w:val="00005105"/>
    <w:rsid w:val="000055D5"/>
    <w:rsid w:val="00006563"/>
    <w:rsid w:val="00007B5E"/>
    <w:rsid w:val="000130F9"/>
    <w:rsid w:val="00015798"/>
    <w:rsid w:val="0002763C"/>
    <w:rsid w:val="00030F29"/>
    <w:rsid w:val="000317EC"/>
    <w:rsid w:val="0004132E"/>
    <w:rsid w:val="00044B8C"/>
    <w:rsid w:val="00047B11"/>
    <w:rsid w:val="00054825"/>
    <w:rsid w:val="00064D57"/>
    <w:rsid w:val="0006544D"/>
    <w:rsid w:val="00074E51"/>
    <w:rsid w:val="00084551"/>
    <w:rsid w:val="000A2CA8"/>
    <w:rsid w:val="000C6006"/>
    <w:rsid w:val="000D022A"/>
    <w:rsid w:val="000D0FA0"/>
    <w:rsid w:val="000D338A"/>
    <w:rsid w:val="000D346D"/>
    <w:rsid w:val="000E6399"/>
    <w:rsid w:val="000E6B71"/>
    <w:rsid w:val="000F139F"/>
    <w:rsid w:val="000F3A8C"/>
    <w:rsid w:val="000F49FC"/>
    <w:rsid w:val="000F4E29"/>
    <w:rsid w:val="000F5115"/>
    <w:rsid w:val="000F54A9"/>
    <w:rsid w:val="00100403"/>
    <w:rsid w:val="00100A1B"/>
    <w:rsid w:val="00103784"/>
    <w:rsid w:val="00107BF0"/>
    <w:rsid w:val="001130A3"/>
    <w:rsid w:val="00113E26"/>
    <w:rsid w:val="00142DD8"/>
    <w:rsid w:val="001463AB"/>
    <w:rsid w:val="001467C8"/>
    <w:rsid w:val="00153B1E"/>
    <w:rsid w:val="00157006"/>
    <w:rsid w:val="001607EA"/>
    <w:rsid w:val="00162E50"/>
    <w:rsid w:val="00164C4E"/>
    <w:rsid w:val="00166297"/>
    <w:rsid w:val="00171143"/>
    <w:rsid w:val="001774E5"/>
    <w:rsid w:val="00181AC4"/>
    <w:rsid w:val="001865FC"/>
    <w:rsid w:val="001A0521"/>
    <w:rsid w:val="001A0FE4"/>
    <w:rsid w:val="001A4C25"/>
    <w:rsid w:val="001A5225"/>
    <w:rsid w:val="001A73BF"/>
    <w:rsid w:val="001B022B"/>
    <w:rsid w:val="001B2D7A"/>
    <w:rsid w:val="001B5F50"/>
    <w:rsid w:val="001C165F"/>
    <w:rsid w:val="001C183E"/>
    <w:rsid w:val="001D4447"/>
    <w:rsid w:val="001E649C"/>
    <w:rsid w:val="001F2AA8"/>
    <w:rsid w:val="001F4FE2"/>
    <w:rsid w:val="001F57B4"/>
    <w:rsid w:val="00213440"/>
    <w:rsid w:val="00215DAA"/>
    <w:rsid w:val="00221CA5"/>
    <w:rsid w:val="0022312E"/>
    <w:rsid w:val="00223BE6"/>
    <w:rsid w:val="00231E8A"/>
    <w:rsid w:val="00232ABC"/>
    <w:rsid w:val="00241D18"/>
    <w:rsid w:val="00247FAF"/>
    <w:rsid w:val="0025117C"/>
    <w:rsid w:val="00251AF2"/>
    <w:rsid w:val="00252710"/>
    <w:rsid w:val="0025535B"/>
    <w:rsid w:val="00263DD0"/>
    <w:rsid w:val="002842A6"/>
    <w:rsid w:val="0029383B"/>
    <w:rsid w:val="0029405C"/>
    <w:rsid w:val="002A1C5D"/>
    <w:rsid w:val="002A36DF"/>
    <w:rsid w:val="002A7683"/>
    <w:rsid w:val="002B0D35"/>
    <w:rsid w:val="002B525B"/>
    <w:rsid w:val="002B53D0"/>
    <w:rsid w:val="002C3A05"/>
    <w:rsid w:val="002C3D27"/>
    <w:rsid w:val="002C5376"/>
    <w:rsid w:val="002E31D8"/>
    <w:rsid w:val="002E5247"/>
    <w:rsid w:val="002E59E1"/>
    <w:rsid w:val="002F3A01"/>
    <w:rsid w:val="00301FB8"/>
    <w:rsid w:val="00306B37"/>
    <w:rsid w:val="0030770F"/>
    <w:rsid w:val="00307E1A"/>
    <w:rsid w:val="003150A4"/>
    <w:rsid w:val="00315B47"/>
    <w:rsid w:val="00320104"/>
    <w:rsid w:val="00322FA2"/>
    <w:rsid w:val="003240E0"/>
    <w:rsid w:val="0034288F"/>
    <w:rsid w:val="00346B56"/>
    <w:rsid w:val="00347696"/>
    <w:rsid w:val="003761D0"/>
    <w:rsid w:val="003822ED"/>
    <w:rsid w:val="00393E9D"/>
    <w:rsid w:val="00393EA3"/>
    <w:rsid w:val="003A406E"/>
    <w:rsid w:val="003A5FF5"/>
    <w:rsid w:val="003B30B4"/>
    <w:rsid w:val="003B6D87"/>
    <w:rsid w:val="003C1650"/>
    <w:rsid w:val="003C5C56"/>
    <w:rsid w:val="003D018C"/>
    <w:rsid w:val="003D0990"/>
    <w:rsid w:val="003D17F3"/>
    <w:rsid w:val="003D250F"/>
    <w:rsid w:val="003D43E5"/>
    <w:rsid w:val="003E2C93"/>
    <w:rsid w:val="003F3C2D"/>
    <w:rsid w:val="003F5B55"/>
    <w:rsid w:val="003F6BC8"/>
    <w:rsid w:val="00403EFC"/>
    <w:rsid w:val="00404048"/>
    <w:rsid w:val="004060FC"/>
    <w:rsid w:val="00406C9C"/>
    <w:rsid w:val="00415048"/>
    <w:rsid w:val="004161FE"/>
    <w:rsid w:val="004322A0"/>
    <w:rsid w:val="00434E80"/>
    <w:rsid w:val="00434EBC"/>
    <w:rsid w:val="004353CD"/>
    <w:rsid w:val="00444B4B"/>
    <w:rsid w:val="00444E20"/>
    <w:rsid w:val="00460D98"/>
    <w:rsid w:val="00474BAE"/>
    <w:rsid w:val="004840AF"/>
    <w:rsid w:val="004845F2"/>
    <w:rsid w:val="00484A5A"/>
    <w:rsid w:val="00486B96"/>
    <w:rsid w:val="004879A1"/>
    <w:rsid w:val="004934E8"/>
    <w:rsid w:val="00494709"/>
    <w:rsid w:val="00496E5A"/>
    <w:rsid w:val="004A270E"/>
    <w:rsid w:val="004B29E5"/>
    <w:rsid w:val="004B5628"/>
    <w:rsid w:val="004C1927"/>
    <w:rsid w:val="004C76C3"/>
    <w:rsid w:val="004E2210"/>
    <w:rsid w:val="004E2B9A"/>
    <w:rsid w:val="004F1D4D"/>
    <w:rsid w:val="004F419D"/>
    <w:rsid w:val="004F4391"/>
    <w:rsid w:val="0050095F"/>
    <w:rsid w:val="005029AF"/>
    <w:rsid w:val="005120BD"/>
    <w:rsid w:val="00512A22"/>
    <w:rsid w:val="0051656A"/>
    <w:rsid w:val="0051660F"/>
    <w:rsid w:val="00517CEC"/>
    <w:rsid w:val="0052436C"/>
    <w:rsid w:val="00531092"/>
    <w:rsid w:val="00532FA2"/>
    <w:rsid w:val="00534665"/>
    <w:rsid w:val="005410B6"/>
    <w:rsid w:val="0054373E"/>
    <w:rsid w:val="005505FB"/>
    <w:rsid w:val="0055334D"/>
    <w:rsid w:val="005550F2"/>
    <w:rsid w:val="005568E7"/>
    <w:rsid w:val="005570F7"/>
    <w:rsid w:val="005655ED"/>
    <w:rsid w:val="00570AD6"/>
    <w:rsid w:val="00574DD1"/>
    <w:rsid w:val="00580343"/>
    <w:rsid w:val="005818A9"/>
    <w:rsid w:val="0058262B"/>
    <w:rsid w:val="00582841"/>
    <w:rsid w:val="0058553B"/>
    <w:rsid w:val="0059167E"/>
    <w:rsid w:val="00593C5A"/>
    <w:rsid w:val="00597E3C"/>
    <w:rsid w:val="005A47E0"/>
    <w:rsid w:val="005A568F"/>
    <w:rsid w:val="005A6311"/>
    <w:rsid w:val="005C30FA"/>
    <w:rsid w:val="005C7E43"/>
    <w:rsid w:val="005E37F5"/>
    <w:rsid w:val="005E39CB"/>
    <w:rsid w:val="006040B5"/>
    <w:rsid w:val="00604581"/>
    <w:rsid w:val="00606732"/>
    <w:rsid w:val="00610062"/>
    <w:rsid w:val="00613F3B"/>
    <w:rsid w:val="00614476"/>
    <w:rsid w:val="00622358"/>
    <w:rsid w:val="006240B2"/>
    <w:rsid w:val="006364EA"/>
    <w:rsid w:val="00637A9D"/>
    <w:rsid w:val="00642A53"/>
    <w:rsid w:val="00645163"/>
    <w:rsid w:val="0065067D"/>
    <w:rsid w:val="00650E32"/>
    <w:rsid w:val="006527D5"/>
    <w:rsid w:val="00663810"/>
    <w:rsid w:val="0066515B"/>
    <w:rsid w:val="0067050C"/>
    <w:rsid w:val="0067119D"/>
    <w:rsid w:val="00672898"/>
    <w:rsid w:val="006753A8"/>
    <w:rsid w:val="00680215"/>
    <w:rsid w:val="006821BA"/>
    <w:rsid w:val="006837C6"/>
    <w:rsid w:val="00694C9D"/>
    <w:rsid w:val="00695D67"/>
    <w:rsid w:val="006A3D61"/>
    <w:rsid w:val="006A48B0"/>
    <w:rsid w:val="006A5D63"/>
    <w:rsid w:val="006B0C22"/>
    <w:rsid w:val="006B63DB"/>
    <w:rsid w:val="006C1EDC"/>
    <w:rsid w:val="006C1F0F"/>
    <w:rsid w:val="006D138C"/>
    <w:rsid w:val="006D27DC"/>
    <w:rsid w:val="006D4782"/>
    <w:rsid w:val="006D5FC5"/>
    <w:rsid w:val="006E2E78"/>
    <w:rsid w:val="006F01C9"/>
    <w:rsid w:val="006F0C8C"/>
    <w:rsid w:val="006F5F4E"/>
    <w:rsid w:val="006F68C4"/>
    <w:rsid w:val="007009C3"/>
    <w:rsid w:val="007069E4"/>
    <w:rsid w:val="00706A78"/>
    <w:rsid w:val="0071545E"/>
    <w:rsid w:val="007158C9"/>
    <w:rsid w:val="00716352"/>
    <w:rsid w:val="00721EC5"/>
    <w:rsid w:val="007222E5"/>
    <w:rsid w:val="00726189"/>
    <w:rsid w:val="00726D84"/>
    <w:rsid w:val="007270FB"/>
    <w:rsid w:val="00727227"/>
    <w:rsid w:val="00731B44"/>
    <w:rsid w:val="00732C87"/>
    <w:rsid w:val="00741DF6"/>
    <w:rsid w:val="00770230"/>
    <w:rsid w:val="00772481"/>
    <w:rsid w:val="00773C21"/>
    <w:rsid w:val="00774E1C"/>
    <w:rsid w:val="007770CA"/>
    <w:rsid w:val="007824EA"/>
    <w:rsid w:val="00787D52"/>
    <w:rsid w:val="007934D1"/>
    <w:rsid w:val="00797E3E"/>
    <w:rsid w:val="007A0151"/>
    <w:rsid w:val="007A2014"/>
    <w:rsid w:val="007A202B"/>
    <w:rsid w:val="007A4510"/>
    <w:rsid w:val="007A5E16"/>
    <w:rsid w:val="007A6A94"/>
    <w:rsid w:val="007B3D9C"/>
    <w:rsid w:val="007B4762"/>
    <w:rsid w:val="007B63CC"/>
    <w:rsid w:val="007C657D"/>
    <w:rsid w:val="007D3115"/>
    <w:rsid w:val="007D41E7"/>
    <w:rsid w:val="007E3296"/>
    <w:rsid w:val="007E3E39"/>
    <w:rsid w:val="007E5A7E"/>
    <w:rsid w:val="007F6842"/>
    <w:rsid w:val="007F7101"/>
    <w:rsid w:val="0080202D"/>
    <w:rsid w:val="00803D7F"/>
    <w:rsid w:val="008060BC"/>
    <w:rsid w:val="00806E61"/>
    <w:rsid w:val="00811E5E"/>
    <w:rsid w:val="0082448E"/>
    <w:rsid w:val="00824CB0"/>
    <w:rsid w:val="00827537"/>
    <w:rsid w:val="0083019F"/>
    <w:rsid w:val="00830E8E"/>
    <w:rsid w:val="00832621"/>
    <w:rsid w:val="008456B5"/>
    <w:rsid w:val="00850F65"/>
    <w:rsid w:val="00854FF8"/>
    <w:rsid w:val="00877923"/>
    <w:rsid w:val="00880727"/>
    <w:rsid w:val="00886177"/>
    <w:rsid w:val="00887A84"/>
    <w:rsid w:val="00891D66"/>
    <w:rsid w:val="008964B1"/>
    <w:rsid w:val="008972AB"/>
    <w:rsid w:val="008A74EC"/>
    <w:rsid w:val="008B499F"/>
    <w:rsid w:val="008B6816"/>
    <w:rsid w:val="008B7629"/>
    <w:rsid w:val="008C4607"/>
    <w:rsid w:val="008C61A9"/>
    <w:rsid w:val="008D3F0A"/>
    <w:rsid w:val="008D6568"/>
    <w:rsid w:val="008E3506"/>
    <w:rsid w:val="008E56DC"/>
    <w:rsid w:val="008E5DE2"/>
    <w:rsid w:val="00906EDB"/>
    <w:rsid w:val="00907956"/>
    <w:rsid w:val="00916BBB"/>
    <w:rsid w:val="009230FE"/>
    <w:rsid w:val="00925530"/>
    <w:rsid w:val="00927D2E"/>
    <w:rsid w:val="009304F9"/>
    <w:rsid w:val="00932244"/>
    <w:rsid w:val="00936CCC"/>
    <w:rsid w:val="00937D70"/>
    <w:rsid w:val="00952A5C"/>
    <w:rsid w:val="00957082"/>
    <w:rsid w:val="009731FE"/>
    <w:rsid w:val="0098111C"/>
    <w:rsid w:val="009848CF"/>
    <w:rsid w:val="00984F27"/>
    <w:rsid w:val="00992B70"/>
    <w:rsid w:val="009A365A"/>
    <w:rsid w:val="009B6716"/>
    <w:rsid w:val="009D167E"/>
    <w:rsid w:val="009D4C47"/>
    <w:rsid w:val="009E597E"/>
    <w:rsid w:val="009F4A93"/>
    <w:rsid w:val="009F5F3E"/>
    <w:rsid w:val="009F6DD2"/>
    <w:rsid w:val="00A00054"/>
    <w:rsid w:val="00A0298C"/>
    <w:rsid w:val="00A21E57"/>
    <w:rsid w:val="00A33F57"/>
    <w:rsid w:val="00A40841"/>
    <w:rsid w:val="00A4344E"/>
    <w:rsid w:val="00A43BD9"/>
    <w:rsid w:val="00A47E15"/>
    <w:rsid w:val="00A539D7"/>
    <w:rsid w:val="00A61727"/>
    <w:rsid w:val="00A70179"/>
    <w:rsid w:val="00A7706D"/>
    <w:rsid w:val="00A80EBC"/>
    <w:rsid w:val="00A84FCE"/>
    <w:rsid w:val="00A8773B"/>
    <w:rsid w:val="00A87E9A"/>
    <w:rsid w:val="00A904D3"/>
    <w:rsid w:val="00A92397"/>
    <w:rsid w:val="00A949F1"/>
    <w:rsid w:val="00A95652"/>
    <w:rsid w:val="00A9681A"/>
    <w:rsid w:val="00AA0245"/>
    <w:rsid w:val="00AA55E2"/>
    <w:rsid w:val="00AA7416"/>
    <w:rsid w:val="00AB018F"/>
    <w:rsid w:val="00AB2D18"/>
    <w:rsid w:val="00AB7151"/>
    <w:rsid w:val="00AB747C"/>
    <w:rsid w:val="00AC6164"/>
    <w:rsid w:val="00AD7C4B"/>
    <w:rsid w:val="00AE2740"/>
    <w:rsid w:val="00AE5188"/>
    <w:rsid w:val="00AE77ED"/>
    <w:rsid w:val="00AE7C38"/>
    <w:rsid w:val="00AF1A25"/>
    <w:rsid w:val="00B00C09"/>
    <w:rsid w:val="00B02E41"/>
    <w:rsid w:val="00B12930"/>
    <w:rsid w:val="00B14D29"/>
    <w:rsid w:val="00B2050B"/>
    <w:rsid w:val="00B2192E"/>
    <w:rsid w:val="00B246AC"/>
    <w:rsid w:val="00B24F58"/>
    <w:rsid w:val="00B33440"/>
    <w:rsid w:val="00B379D6"/>
    <w:rsid w:val="00B433A4"/>
    <w:rsid w:val="00B435BA"/>
    <w:rsid w:val="00B43FB9"/>
    <w:rsid w:val="00B44A86"/>
    <w:rsid w:val="00B46555"/>
    <w:rsid w:val="00B5181D"/>
    <w:rsid w:val="00B51B69"/>
    <w:rsid w:val="00B53642"/>
    <w:rsid w:val="00B539D2"/>
    <w:rsid w:val="00B54DC3"/>
    <w:rsid w:val="00B55718"/>
    <w:rsid w:val="00B55BBC"/>
    <w:rsid w:val="00B571DE"/>
    <w:rsid w:val="00B62063"/>
    <w:rsid w:val="00B831FA"/>
    <w:rsid w:val="00B84396"/>
    <w:rsid w:val="00B843F8"/>
    <w:rsid w:val="00B852A9"/>
    <w:rsid w:val="00B869A2"/>
    <w:rsid w:val="00B87237"/>
    <w:rsid w:val="00B974B4"/>
    <w:rsid w:val="00BA15D7"/>
    <w:rsid w:val="00BB253D"/>
    <w:rsid w:val="00BB79A7"/>
    <w:rsid w:val="00BC1348"/>
    <w:rsid w:val="00BC3657"/>
    <w:rsid w:val="00BC3749"/>
    <w:rsid w:val="00BC7DC4"/>
    <w:rsid w:val="00BD06AA"/>
    <w:rsid w:val="00BD0D5A"/>
    <w:rsid w:val="00BD0FF4"/>
    <w:rsid w:val="00BD1AB7"/>
    <w:rsid w:val="00BD58BD"/>
    <w:rsid w:val="00BD76B3"/>
    <w:rsid w:val="00BE29B7"/>
    <w:rsid w:val="00BE4387"/>
    <w:rsid w:val="00BE6FEC"/>
    <w:rsid w:val="00C0063C"/>
    <w:rsid w:val="00C0115D"/>
    <w:rsid w:val="00C057B8"/>
    <w:rsid w:val="00C10AED"/>
    <w:rsid w:val="00C11D45"/>
    <w:rsid w:val="00C1402D"/>
    <w:rsid w:val="00C14644"/>
    <w:rsid w:val="00C21BEF"/>
    <w:rsid w:val="00C242CB"/>
    <w:rsid w:val="00C2485E"/>
    <w:rsid w:val="00C249AD"/>
    <w:rsid w:val="00C26941"/>
    <w:rsid w:val="00C3313A"/>
    <w:rsid w:val="00C33C3A"/>
    <w:rsid w:val="00C34030"/>
    <w:rsid w:val="00C3469C"/>
    <w:rsid w:val="00C34BD2"/>
    <w:rsid w:val="00C364CE"/>
    <w:rsid w:val="00C374CC"/>
    <w:rsid w:val="00C41719"/>
    <w:rsid w:val="00C5702F"/>
    <w:rsid w:val="00C60B8D"/>
    <w:rsid w:val="00C611DA"/>
    <w:rsid w:val="00C7018B"/>
    <w:rsid w:val="00C7187B"/>
    <w:rsid w:val="00C73AAE"/>
    <w:rsid w:val="00C75FF1"/>
    <w:rsid w:val="00C863E7"/>
    <w:rsid w:val="00C93750"/>
    <w:rsid w:val="00C93C71"/>
    <w:rsid w:val="00CA0F19"/>
    <w:rsid w:val="00CA11B0"/>
    <w:rsid w:val="00CA2C26"/>
    <w:rsid w:val="00CA79FB"/>
    <w:rsid w:val="00CB1D57"/>
    <w:rsid w:val="00CB5075"/>
    <w:rsid w:val="00CC5891"/>
    <w:rsid w:val="00CD30B1"/>
    <w:rsid w:val="00CD3DC0"/>
    <w:rsid w:val="00CD4284"/>
    <w:rsid w:val="00CE632A"/>
    <w:rsid w:val="00CE7459"/>
    <w:rsid w:val="00CE76B5"/>
    <w:rsid w:val="00CF0B0B"/>
    <w:rsid w:val="00CF133F"/>
    <w:rsid w:val="00CF1F95"/>
    <w:rsid w:val="00CF435C"/>
    <w:rsid w:val="00D001BD"/>
    <w:rsid w:val="00D01507"/>
    <w:rsid w:val="00D04004"/>
    <w:rsid w:val="00D06A51"/>
    <w:rsid w:val="00D111DF"/>
    <w:rsid w:val="00D21859"/>
    <w:rsid w:val="00D24FCE"/>
    <w:rsid w:val="00D31494"/>
    <w:rsid w:val="00D34436"/>
    <w:rsid w:val="00D3718E"/>
    <w:rsid w:val="00D37A7B"/>
    <w:rsid w:val="00D456BD"/>
    <w:rsid w:val="00D50208"/>
    <w:rsid w:val="00D55890"/>
    <w:rsid w:val="00D67AEA"/>
    <w:rsid w:val="00D726E5"/>
    <w:rsid w:val="00D764A1"/>
    <w:rsid w:val="00D844C7"/>
    <w:rsid w:val="00D8710F"/>
    <w:rsid w:val="00D9140B"/>
    <w:rsid w:val="00D95C36"/>
    <w:rsid w:val="00D97CAE"/>
    <w:rsid w:val="00DA5CC7"/>
    <w:rsid w:val="00DB0AB7"/>
    <w:rsid w:val="00DB3F24"/>
    <w:rsid w:val="00DB421D"/>
    <w:rsid w:val="00DC3087"/>
    <w:rsid w:val="00DC48CF"/>
    <w:rsid w:val="00DC5D15"/>
    <w:rsid w:val="00DC7D5B"/>
    <w:rsid w:val="00DD081E"/>
    <w:rsid w:val="00DD0891"/>
    <w:rsid w:val="00DD27AA"/>
    <w:rsid w:val="00DD3B38"/>
    <w:rsid w:val="00DD4C92"/>
    <w:rsid w:val="00DE35DB"/>
    <w:rsid w:val="00DE533B"/>
    <w:rsid w:val="00DE6BA0"/>
    <w:rsid w:val="00DF09F2"/>
    <w:rsid w:val="00DF3BCD"/>
    <w:rsid w:val="00DF4E7D"/>
    <w:rsid w:val="00E018E8"/>
    <w:rsid w:val="00E061B7"/>
    <w:rsid w:val="00E07748"/>
    <w:rsid w:val="00E10670"/>
    <w:rsid w:val="00E12332"/>
    <w:rsid w:val="00E12994"/>
    <w:rsid w:val="00E12E39"/>
    <w:rsid w:val="00E14AD0"/>
    <w:rsid w:val="00E16C06"/>
    <w:rsid w:val="00E21738"/>
    <w:rsid w:val="00E257A6"/>
    <w:rsid w:val="00E525A0"/>
    <w:rsid w:val="00E56345"/>
    <w:rsid w:val="00E60D30"/>
    <w:rsid w:val="00E725A4"/>
    <w:rsid w:val="00E757F3"/>
    <w:rsid w:val="00E75E1C"/>
    <w:rsid w:val="00E76392"/>
    <w:rsid w:val="00E76A72"/>
    <w:rsid w:val="00E77093"/>
    <w:rsid w:val="00E87640"/>
    <w:rsid w:val="00E91A7D"/>
    <w:rsid w:val="00E91FB1"/>
    <w:rsid w:val="00E97A5A"/>
    <w:rsid w:val="00EB1BC0"/>
    <w:rsid w:val="00EB2195"/>
    <w:rsid w:val="00EB6E10"/>
    <w:rsid w:val="00EC0ABB"/>
    <w:rsid w:val="00EC74B5"/>
    <w:rsid w:val="00EC7DFC"/>
    <w:rsid w:val="00ED430A"/>
    <w:rsid w:val="00EE243E"/>
    <w:rsid w:val="00EE419B"/>
    <w:rsid w:val="00EE53A5"/>
    <w:rsid w:val="00EE69C3"/>
    <w:rsid w:val="00EF2E84"/>
    <w:rsid w:val="00EF4203"/>
    <w:rsid w:val="00F05D61"/>
    <w:rsid w:val="00F07F52"/>
    <w:rsid w:val="00F10CC2"/>
    <w:rsid w:val="00F1214E"/>
    <w:rsid w:val="00F12152"/>
    <w:rsid w:val="00F1483C"/>
    <w:rsid w:val="00F15A19"/>
    <w:rsid w:val="00F20C34"/>
    <w:rsid w:val="00F26EE5"/>
    <w:rsid w:val="00F30E34"/>
    <w:rsid w:val="00F366B8"/>
    <w:rsid w:val="00F37089"/>
    <w:rsid w:val="00F37214"/>
    <w:rsid w:val="00F37C5F"/>
    <w:rsid w:val="00F4081F"/>
    <w:rsid w:val="00F4092A"/>
    <w:rsid w:val="00F41DF6"/>
    <w:rsid w:val="00F51180"/>
    <w:rsid w:val="00F51A77"/>
    <w:rsid w:val="00F535B4"/>
    <w:rsid w:val="00F64E05"/>
    <w:rsid w:val="00F67437"/>
    <w:rsid w:val="00F6790F"/>
    <w:rsid w:val="00F87813"/>
    <w:rsid w:val="00F917DB"/>
    <w:rsid w:val="00F94786"/>
    <w:rsid w:val="00FA1790"/>
    <w:rsid w:val="00FB0EB4"/>
    <w:rsid w:val="00FB1512"/>
    <w:rsid w:val="00FB29C5"/>
    <w:rsid w:val="00FC143C"/>
    <w:rsid w:val="00FC1BB1"/>
    <w:rsid w:val="00FC27C5"/>
    <w:rsid w:val="00FD311F"/>
    <w:rsid w:val="00FD3E2A"/>
    <w:rsid w:val="00FD468C"/>
    <w:rsid w:val="00FD57E4"/>
    <w:rsid w:val="00FD7474"/>
    <w:rsid w:val="00FE175A"/>
    <w:rsid w:val="00FE5B28"/>
    <w:rsid w:val="00FF4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4F8257"/>
  <w15:chartTrackingRefBased/>
  <w15:docId w15:val="{5BA2EB6F-E98E-4874-8BAE-CBCCB8E7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4">
    <w:name w:val="heading 4"/>
    <w:basedOn w:val="Normal"/>
    <w:next w:val="Normal"/>
    <w:qFormat/>
    <w:rsid w:val="001A0521"/>
    <w:pPr>
      <w:keepNext/>
      <w:spacing w:before="240" w:after="60"/>
      <w:outlineLvl w:val="3"/>
    </w:pPr>
    <w:rPr>
      <w:b/>
      <w:bCs/>
      <w:sz w:val="28"/>
      <w:szCs w:val="28"/>
    </w:rPr>
  </w:style>
  <w:style w:type="paragraph" w:styleId="Heading5">
    <w:name w:val="heading 5"/>
    <w:basedOn w:val="Normal"/>
    <w:next w:val="Normal"/>
    <w:qFormat/>
    <w:rsid w:val="001A0521"/>
    <w:pPr>
      <w:spacing w:before="240" w:after="60"/>
      <w:outlineLvl w:val="4"/>
    </w:pPr>
    <w:rPr>
      <w:b/>
      <w:bCs/>
      <w:i/>
      <w:iCs/>
      <w:sz w:val="26"/>
      <w:szCs w:val="26"/>
    </w:rPr>
  </w:style>
  <w:style w:type="paragraph" w:styleId="Heading6">
    <w:name w:val="heading 6"/>
    <w:basedOn w:val="Normal"/>
    <w:next w:val="Normal"/>
    <w:qFormat/>
    <w:rsid w:val="0004132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DefaultText">
    <w:name w:val="Default Text"/>
    <w:basedOn w:val="Normal"/>
    <w:pPr>
      <w:overflowPunct w:val="0"/>
      <w:autoSpaceDE w:val="0"/>
      <w:autoSpaceDN w:val="0"/>
      <w:adjustRightInd w:val="0"/>
      <w:textAlignment w:val="baseline"/>
    </w:pPr>
    <w:rPr>
      <w:szCs w:val="20"/>
      <w:lang w:val="en-US"/>
    </w:rPr>
  </w:style>
  <w:style w:type="character" w:styleId="PageNumber">
    <w:name w:val="page number"/>
    <w:basedOn w:val="DefaultParagraphFont"/>
    <w:rsid w:val="00484A5A"/>
  </w:style>
  <w:style w:type="character" w:styleId="Emphasis">
    <w:name w:val="Emphasis"/>
    <w:basedOn w:val="DefaultParagraphFont"/>
    <w:qFormat/>
    <w:rsid w:val="005568E7"/>
    <w:rPr>
      <w:i/>
      <w:iCs/>
    </w:rPr>
  </w:style>
  <w:style w:type="paragraph" w:styleId="PlainText">
    <w:name w:val="Plain Text"/>
    <w:basedOn w:val="Normal"/>
    <w:rsid w:val="00984F27"/>
    <w:rPr>
      <w:rFonts w:ascii="Courier New" w:hAnsi="Courier New" w:cs="Courier New"/>
      <w:sz w:val="20"/>
      <w:szCs w:val="20"/>
    </w:rPr>
  </w:style>
  <w:style w:type="paragraph" w:styleId="NormalWeb">
    <w:name w:val="Normal (Web)"/>
    <w:rsid w:val="00E87640"/>
    <w:pPr>
      <w:spacing w:before="100" w:after="100"/>
    </w:pPr>
    <w:rPr>
      <w:color w:val="000000"/>
      <w:kern w:val="28"/>
      <w:sz w:val="24"/>
      <w:szCs w:val="24"/>
      <w:lang w:val="en-US" w:eastAsia="en-US"/>
    </w:rPr>
  </w:style>
  <w:style w:type="paragraph" w:customStyle="1" w:styleId="p1">
    <w:name w:val="p1"/>
    <w:basedOn w:val="Normal"/>
    <w:rsid w:val="000E6B71"/>
    <w:pPr>
      <w:spacing w:before="100" w:beforeAutospacing="1" w:after="100" w:afterAutospacing="1"/>
    </w:pPr>
    <w:rPr>
      <w:lang w:eastAsia="en-GB"/>
    </w:rPr>
  </w:style>
  <w:style w:type="character" w:customStyle="1" w:styleId="s1">
    <w:name w:val="s1"/>
    <w:basedOn w:val="DefaultParagraphFont"/>
    <w:rsid w:val="000E6B71"/>
  </w:style>
  <w:style w:type="character" w:customStyle="1" w:styleId="apple-converted-space">
    <w:name w:val="apple-converted-space"/>
    <w:basedOn w:val="DefaultParagraphFont"/>
    <w:rsid w:val="000E6B71"/>
  </w:style>
  <w:style w:type="paragraph" w:customStyle="1" w:styleId="p2">
    <w:name w:val="p2"/>
    <w:basedOn w:val="Normal"/>
    <w:rsid w:val="000E6B71"/>
    <w:pPr>
      <w:spacing w:before="100" w:beforeAutospacing="1" w:after="100" w:afterAutospacing="1"/>
    </w:pPr>
    <w:rPr>
      <w:lang w:eastAsia="en-GB"/>
    </w:rPr>
  </w:style>
  <w:style w:type="paragraph" w:styleId="ListParagraph">
    <w:name w:val="List Paragraph"/>
    <w:basedOn w:val="Normal"/>
    <w:qFormat/>
    <w:rsid w:val="00726189"/>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06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563"/>
    <w:rPr>
      <w:rFonts w:ascii="Segoe UI" w:hAnsi="Segoe UI" w:cs="Segoe UI"/>
      <w:sz w:val="18"/>
      <w:szCs w:val="18"/>
      <w:lang w:eastAsia="en-US"/>
    </w:rPr>
  </w:style>
  <w:style w:type="paragraph" w:customStyle="1" w:styleId="LetterSenderAddress">
    <w:name w:val="Letter Sender Address"/>
    <w:basedOn w:val="Normal"/>
    <w:rsid w:val="001F2AA8"/>
    <w:pPr>
      <w:ind w:left="360" w:right="360"/>
    </w:pPr>
    <w:rPr>
      <w:noProof/>
      <w:color w:val="C0C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46828">
      <w:bodyDiv w:val="1"/>
      <w:marLeft w:val="0"/>
      <w:marRight w:val="0"/>
      <w:marTop w:val="0"/>
      <w:marBottom w:val="0"/>
      <w:divBdr>
        <w:top w:val="none" w:sz="0" w:space="0" w:color="auto"/>
        <w:left w:val="none" w:sz="0" w:space="0" w:color="auto"/>
        <w:bottom w:val="none" w:sz="0" w:space="0" w:color="auto"/>
        <w:right w:val="none" w:sz="0" w:space="0" w:color="auto"/>
      </w:divBdr>
      <w:divsChild>
        <w:div w:id="689186083">
          <w:marLeft w:val="0"/>
          <w:marRight w:val="0"/>
          <w:marTop w:val="0"/>
          <w:marBottom w:val="0"/>
          <w:divBdr>
            <w:top w:val="none" w:sz="0" w:space="0" w:color="auto"/>
            <w:left w:val="none" w:sz="0" w:space="0" w:color="auto"/>
            <w:bottom w:val="none" w:sz="0" w:space="0" w:color="auto"/>
            <w:right w:val="none" w:sz="0" w:space="0" w:color="auto"/>
          </w:divBdr>
        </w:div>
      </w:divsChild>
    </w:div>
    <w:div w:id="1944530376">
      <w:bodyDiv w:val="1"/>
      <w:marLeft w:val="0"/>
      <w:marRight w:val="0"/>
      <w:marTop w:val="0"/>
      <w:marBottom w:val="0"/>
      <w:divBdr>
        <w:top w:val="none" w:sz="0" w:space="0" w:color="auto"/>
        <w:left w:val="none" w:sz="0" w:space="0" w:color="auto"/>
        <w:bottom w:val="none" w:sz="0" w:space="0" w:color="auto"/>
        <w:right w:val="none" w:sz="0" w:space="0" w:color="auto"/>
      </w:divBdr>
      <w:divsChild>
        <w:div w:id="1601571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THACS</vt:lpstr>
    </vt:vector>
  </TitlesOfParts>
  <Company>Microsoft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THACS</dc:title>
  <dc:subject/>
  <dc:creator>Ray Keppler</dc:creator>
  <cp:keywords/>
  <cp:lastModifiedBy>Ray Keppler</cp:lastModifiedBy>
  <cp:revision>35</cp:revision>
  <cp:lastPrinted>2018-08-15T14:42:00Z</cp:lastPrinted>
  <dcterms:created xsi:type="dcterms:W3CDTF">2018-03-01T09:35:00Z</dcterms:created>
  <dcterms:modified xsi:type="dcterms:W3CDTF">2019-03-04T10:49:00Z</dcterms:modified>
</cp:coreProperties>
</file>